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gp3bwh3f2e4i" w:id="0"/>
      <w:bookmarkEnd w:id="0"/>
      <w:r w:rsidDel="00000000" w:rsidR="00000000" w:rsidRPr="00000000">
        <w:rPr>
          <w:rtl w:val="0"/>
        </w:rPr>
        <w:t>SOP-015: Cancellation &amp; No-Show Management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gtiiqtd3dgvx" w:id="1"/>
      <w:bookmarkEnd w:id="1"/>
      <w:r w:rsidDel="00000000" w:rsidR="00000000" w:rsidRPr="00000000">
        <w:rPr>
          <w:rtl w:val="0"/>
        </w:rPr>
        <w:t>1.0 Purpose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>To define the practice's policy on cancellations and no-shows and to provide a consistent procedure for managing them.</w:t>
      </w:r>
    </w:p>
    <w:p w:rsidR="00000000" w:rsidDel="00000000" w:rsidP="00000000" w:rsidRDefault="00000000" w:rsidRPr="00000000" w14:paraId="00000004">
      <w:pPr>
        <w:pStyle w:val="Heading2"/>
        <w:rPr/>
      </w:pPr>
      <w:bookmarkStart w:colFirst="0" w:colLast="0" w:name="_5m5nxxa6ztue" w:id="2"/>
      <w:bookmarkEnd w:id="2"/>
      <w:r w:rsidDel="00000000" w:rsidR="00000000" w:rsidRPr="00000000">
        <w:rPr>
          <w:rtl w:val="0"/>
        </w:rPr>
        <w:t>2.0 Scope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>This SOP applies to all administrative team members responsible for managing the schedule and patient accounts.</w:t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ux4zagyuey7t" w:id="3"/>
      <w:bookmarkEnd w:id="3"/>
      <w:r w:rsidDel="00000000" w:rsidR="00000000" w:rsidRPr="00000000">
        <w:rPr>
          <w:rtl w:val="0"/>
        </w:rPr>
        <w:t>3.0 Responsibilities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Role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Responsibility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Administrative Team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Enforce the 48-hour cancellation policy, apply fees as appropriate, and work to reschedule the patient.</w:t>
            </w:r>
          </w:p>
        </w:tc>
      </w:tr>
    </w:tbl>
    <w:p w:rsidR="00000000" w:rsidDel="00000000" w:rsidP="00000000" w:rsidRDefault="00000000" w:rsidRPr="00000000" w14:paraId="0000000B">
      <w:pPr>
        <w:pStyle w:val="Heading2"/>
        <w:rPr/>
      </w:pPr>
      <w:bookmarkStart w:colFirst="0" w:colLast="0" w:name="_z0ctskmciqdn" w:id="4"/>
      <w:bookmarkEnd w:id="4"/>
      <w:r w:rsidDel="00000000" w:rsidR="00000000" w:rsidRPr="00000000">
        <w:rPr>
          <w:rtl w:val="0"/>
        </w:rPr>
        <w:t>4.0 Procedure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Cancellation within 48 Hours: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When a patient calls to cancel an appointment with less than 48 hours' notice, politely inform them of the practice's cancellation policy.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Add a "Last Minute Cancellation (LMC)" entry to the patient's ledger in Dentrix. The first instance is a warning with a $0 fee.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Document that the first warning was given.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No-Show: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When a patient does not show up for their appointment, call them with the following script: "We missed you today. Let's get you rescheduled. We require 48-hour notice for cancellations."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>Document the no-show in the patient's chart.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bCs w:val="1"/>
          <w:rtl w:val="0"/>
        </w:rPr>
        <w:t>Reschedule and Track:</w:t>
      </w:r>
      <w:r w:rsidDel="00000000" w:rsidR="00000000" w:rsidRPr="00000000">
        <w:rPr>
          <w:rtl w:val="0"/>
        </w:rPr>
        <w:t xml:space="preserve"> In all cases of cancellation or no-show, make an effort to reschedule the appointment. Track all cancellations to identify patterns.</w:t>
      </w:r>
    </w:p>
    <w:p w:rsidR="00000000" w:rsidDel="00000000" w:rsidP="00000000" w:rsidRDefault="00000000" w:rsidRPr="00000000" w14:paraId="00000018">
      <w:pPr>
        <w:pStyle w:val="Heading2"/>
        <w:rPr/>
      </w:pPr>
      <w:bookmarkStart w:colFirst="0" w:colLast="0" w:name="_90xa8cs08ar9" w:id="5"/>
      <w:bookmarkEnd w:id="5"/>
      <w:r w:rsidDel="00000000" w:rsidR="00000000" w:rsidRPr="00000000">
        <w:rPr>
          <w:rtl w:val="0"/>
        </w:rPr>
        <w:t>5.0 Contingencies</w:t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Situation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jc w:val="left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>Contingency Plan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jc w:val="left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>Patient has a Valid Emergency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left"/>
              <w:rPr/>
            </w:pPr>
            <w:r w:rsidDel="00000000" w:rsidR="00000000" w:rsidRPr="00000000">
              <w:rPr>
                <w:rtl w:val="0"/>
              </w:rPr>
              <w:t>The Office Manager has the discretion to waive the cancellation fee in cases of a documented medical or family emergency.</w:t>
            </w:r>
          </w:p>
        </w:tc>
      </w:tr>
    </w:tbl>
    <w:p w:rsidR="00000000" w:rsidDel="00000000" w:rsidP="00000000" w:rsidRDefault="00000000" w:rsidRPr="00000000" w14:paraId="0000001D">
      <w:pPr>
        <w:pStyle w:val="Heading2"/>
        <w:rPr/>
      </w:pPr>
      <w:bookmarkStart w:colFirst="0" w:colLast="0" w:name="_sht1q78db2hz" w:id="6"/>
      <w:bookmarkEnd w:id="6"/>
      <w:r w:rsidDel="00000000" w:rsidR="00000000" w:rsidRPr="00000000">
        <w:rPr>
          <w:rtl w:val="0"/>
        </w:rPr>
        <w:t>6.0 Related Documents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>SOP-013: Appointment Confirmation &amp; Reminders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i w:val="1"/>
          <w:iCs w:val="1"/>
          <w:rtl w:val="0"/>
        </w:rPr>
        <w:t>This document is for internal use only and should be updated as new information becomes available. Last updated: January 27, 2026.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headerReference w:type="default" r:id="rId6"/>
      <w:footerReference w:type="default" r:id="rId7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●"/>
      <w:lvlJc w:val="left"/>
      <w:pPr>
        <w:ind w:left="43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●"/>
      <w:lvlJc w:val="left"/>
      <w:pPr>
        <w:ind w:left="57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